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01481" w14:textId="77777777" w:rsidR="00BB309D" w:rsidRDefault="00BB309D">
      <w:r>
        <w:t xml:space="preserve">1. Discuss some advantages and disadvantages of using DBMS such as Access, </w:t>
      </w:r>
      <w:proofErr w:type="spellStart"/>
      <w:r>
        <w:t>Dbase</w:t>
      </w:r>
      <w:proofErr w:type="spellEnd"/>
      <w:r>
        <w:t xml:space="preserve"> or Oracle in dealing with data and/or data files. </w:t>
      </w:r>
    </w:p>
    <w:p w14:paraId="6802AF42" w14:textId="77777777" w:rsidR="00BB309D" w:rsidRDefault="00BB309D">
      <w:r>
        <w:t xml:space="preserve">2. One of the advantages that DBMS has is data privacy and protection Discuss what options are available in this DBMS software (ACCESS) and how these options can be used for data accuracy, </w:t>
      </w:r>
      <w:proofErr w:type="gramStart"/>
      <w:r>
        <w:t>reliability</w:t>
      </w:r>
      <w:proofErr w:type="gramEnd"/>
      <w:r>
        <w:t xml:space="preserve"> and security. (Hint: options in Security menu under Tools.) </w:t>
      </w:r>
    </w:p>
    <w:p w14:paraId="0AAE1DE0" w14:textId="77777777" w:rsidR="00BB309D" w:rsidRDefault="00BB309D">
      <w:r>
        <w:t xml:space="preserve">3. Database systems may profoundly affect the fundamental nature of accounting. The basic rationale for the double-entry model is that the redundancy of recording the amount of a transaction twice provides a check on the accuracy of data processing. The double-entry accounting system may be unnecessary in database systems. Explain why this could be true and discuss any impact of database systems on accounting and the AIS. </w:t>
      </w:r>
    </w:p>
    <w:p w14:paraId="69DBB9BF" w14:textId="16B1D69B" w:rsidR="00BB309D" w:rsidRDefault="00BB309D">
      <w:r>
        <w:t xml:space="preserve">4. Database systems may change the nature of external reporting. Instead of preparing the traditional financial statements, the company can make the same information available for external users. Identify some ways that the company can use to make its financial data available to external users and discuss its implications on the AIS as a financial reporting system. </w:t>
      </w:r>
    </w:p>
    <w:p w14:paraId="037B4D63" w14:textId="3F82C8B5" w:rsidR="00640CB7" w:rsidRDefault="00BB309D">
      <w:r>
        <w:t>5. (Optional) Compare and contrast database systems and the accounting information systems in terms of preparations of financial statements and producing information for management decision-making. Include in your discussion information qualities such as reliability, accuracy, timeliness, completeness, comparability, and so on.</w:t>
      </w:r>
    </w:p>
    <w:p w14:paraId="175A9DC6" w14:textId="0A637C7D" w:rsidR="00BB309D" w:rsidRDefault="00BB309D"/>
    <w:p w14:paraId="25AB8CCC" w14:textId="585D93AD" w:rsidR="00BB309D" w:rsidRPr="00BB309D" w:rsidRDefault="00BB309D">
      <w:pPr>
        <w:rPr>
          <w:b/>
          <w:bCs/>
          <w:u w:val="single"/>
        </w:rPr>
      </w:pPr>
      <w:r w:rsidRPr="00BB309D">
        <w:rPr>
          <w:b/>
          <w:bCs/>
          <w:highlight w:val="yellow"/>
          <w:u w:val="single"/>
        </w:rPr>
        <w:t>Answer these questions in a total of 3 Pages Single spaced.</w:t>
      </w:r>
      <w:r w:rsidRPr="00BB309D">
        <w:rPr>
          <w:b/>
          <w:bCs/>
          <w:u w:val="single"/>
        </w:rPr>
        <w:t xml:space="preserve"> </w:t>
      </w:r>
    </w:p>
    <w:sectPr w:rsidR="00BB309D" w:rsidRPr="00BB30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3CEBC" w14:textId="77777777" w:rsidR="00CA3C49" w:rsidRDefault="00CA3C49" w:rsidP="00BB309D">
      <w:pPr>
        <w:spacing w:after="0" w:line="240" w:lineRule="auto"/>
      </w:pPr>
      <w:r>
        <w:separator/>
      </w:r>
    </w:p>
  </w:endnote>
  <w:endnote w:type="continuationSeparator" w:id="0">
    <w:p w14:paraId="49447CE7" w14:textId="77777777" w:rsidR="00CA3C49" w:rsidRDefault="00CA3C49" w:rsidP="00BB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D7977" w14:textId="77777777" w:rsidR="00CA3C49" w:rsidRDefault="00CA3C49" w:rsidP="00BB309D">
      <w:pPr>
        <w:spacing w:after="0" w:line="240" w:lineRule="auto"/>
      </w:pPr>
      <w:r>
        <w:separator/>
      </w:r>
    </w:p>
  </w:footnote>
  <w:footnote w:type="continuationSeparator" w:id="0">
    <w:p w14:paraId="2F7D61BA" w14:textId="77777777" w:rsidR="00CA3C49" w:rsidRDefault="00CA3C49" w:rsidP="00BB3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11"/>
    <w:rsid w:val="00543F11"/>
    <w:rsid w:val="00640CB7"/>
    <w:rsid w:val="00BB309D"/>
    <w:rsid w:val="00CA3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D83D9"/>
  <w15:chartTrackingRefBased/>
  <w15:docId w15:val="{09B53A08-EEA7-40A1-BBDA-FBAF7793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Krishnachaitanya</dc:creator>
  <cp:keywords/>
  <dc:description/>
  <cp:lastModifiedBy>Krishnachaitanya</cp:lastModifiedBy>
  <cp:revision>3</cp:revision>
  <dcterms:created xsi:type="dcterms:W3CDTF">2021-08-03T08:03:00Z</dcterms:created>
  <dcterms:modified xsi:type="dcterms:W3CDTF">2021-08-03T08:04:00Z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KrishnaChaitanya_Kal@Dell.com</vt:lpwstr>
  </property>
  <property fmtid="{D5CDD505-2E9C-101B-9397-08002B2CF9AE}" pid="5" name="MSIP_Label_17cb76b2-10b8-4fe1-93d4-2202842406cd_SetDate">
    <vt:lpwstr>2021-08-03T08:04:52.9948454Z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ActionId">
    <vt:lpwstr>e8f921a6-5172-4c87-8841-dc247195e192</vt:lpwstr>
  </property>
  <property fmtid="{D5CDD505-2E9C-101B-9397-08002B2CF9AE}" pid="9" name="MSIP_Label_17cb76b2-10b8-4fe1-93d4-2202842406cd_Extended_MSFT_Method">
    <vt:lpwstr>Manual</vt:lpwstr>
  </property>
  <property fmtid="{D5CDD505-2E9C-101B-9397-08002B2CF9AE}" pid="10" name="aiplabel">
    <vt:lpwstr>External Public</vt:lpwstr>
  </property>
</Properties>
</file>